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98-</w:t>
      </w:r>
      <w:hyperlink r:id="rId5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هفتم)، گفتار 3: ارتباط و زندگی گروهی (قسمت دوم)</w:t>
        </w:r>
      </w:hyperlink>
    </w:p>
    <w:p w:rsidR="006A6C97" w:rsidRPr="006A6C97" w:rsidRDefault="006A6C97" w:rsidP="006A6C97">
      <w:pPr>
        <w:rPr>
          <w:rtl/>
        </w:rPr>
      </w:pPr>
      <w:hyperlink r:id="rId6" w:history="1">
        <w:r w:rsidRPr="006A6C97">
          <w:rPr>
            <w:rStyle w:val="Hyperlink"/>
          </w:rPr>
          <w:t>https://alaatv.com/c/19730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97-</w:t>
      </w:r>
      <w:hyperlink r:id="rId7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ششم)، گفتار 3: ارتباط و زندگی گروهی (قسمت اول)</w:t>
        </w:r>
      </w:hyperlink>
    </w:p>
    <w:p w:rsidR="006A6C97" w:rsidRPr="006A6C97" w:rsidRDefault="006A6C97" w:rsidP="006A6C97">
      <w:pPr>
        <w:rPr>
          <w:rtl/>
        </w:rPr>
      </w:pPr>
      <w:hyperlink r:id="rId8" w:history="1">
        <w:r w:rsidRPr="006A6C97">
          <w:rPr>
            <w:rStyle w:val="Hyperlink"/>
          </w:rPr>
          <w:t>https://alaatv.com/c/19729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96-</w:t>
      </w:r>
      <w:hyperlink r:id="rId9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پنجم)، گفتار 2: انتخاب طبیعی و رفتار (قسمت دوم)</w:t>
        </w:r>
      </w:hyperlink>
    </w:p>
    <w:p w:rsidR="006A6C97" w:rsidRPr="006A6C97" w:rsidRDefault="006A6C97" w:rsidP="006A6C97">
      <w:pPr>
        <w:rPr>
          <w:rtl/>
        </w:rPr>
      </w:pPr>
      <w:hyperlink r:id="rId10" w:history="1">
        <w:r w:rsidRPr="006A6C97">
          <w:rPr>
            <w:rStyle w:val="Hyperlink"/>
          </w:rPr>
          <w:t>https://alaatv.com/c/19728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95-</w:t>
      </w:r>
      <w:hyperlink r:id="rId11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چهارم)، گفتار 2: انتخاب طبیعی و رفتار (قسمت اول)</w:t>
        </w:r>
      </w:hyperlink>
    </w:p>
    <w:p w:rsidR="006A6C97" w:rsidRPr="006A6C97" w:rsidRDefault="006A6C97" w:rsidP="006A6C97">
      <w:pPr>
        <w:rPr>
          <w:rtl/>
        </w:rPr>
      </w:pPr>
      <w:hyperlink r:id="rId12" w:history="1">
        <w:r w:rsidRPr="006A6C97">
          <w:rPr>
            <w:rStyle w:val="Hyperlink"/>
          </w:rPr>
          <w:t>https://alaatv.com/c/19727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94-</w:t>
      </w:r>
      <w:hyperlink r:id="rId13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سوم)، گفتار 1: اساس رفتار (قسمت سوم)</w:t>
        </w:r>
      </w:hyperlink>
    </w:p>
    <w:p w:rsidR="006A6C97" w:rsidRPr="006A6C97" w:rsidRDefault="006A6C97" w:rsidP="006A6C97">
      <w:pPr>
        <w:rPr>
          <w:rtl/>
        </w:rPr>
      </w:pPr>
      <w:hyperlink r:id="rId14" w:history="1">
        <w:r w:rsidRPr="006A6C97">
          <w:rPr>
            <w:rStyle w:val="Hyperlink"/>
          </w:rPr>
          <w:t>https://alaatv.com/c/19622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93-</w:t>
      </w:r>
      <w:hyperlink r:id="rId15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دوم)، گفتار 1: اساس رفتار (قسمت دوم)</w:t>
        </w:r>
      </w:hyperlink>
    </w:p>
    <w:p w:rsidR="006A6C97" w:rsidRPr="006A6C97" w:rsidRDefault="006A6C97" w:rsidP="006A6C97">
      <w:pPr>
        <w:rPr>
          <w:rtl/>
        </w:rPr>
      </w:pPr>
      <w:hyperlink r:id="rId16" w:history="1">
        <w:r w:rsidRPr="006A6C97">
          <w:rPr>
            <w:rStyle w:val="Hyperlink"/>
          </w:rPr>
          <w:t>https://alaatv.com/c/19618</w:t>
        </w:r>
      </w:hyperlink>
    </w:p>
    <w:p w:rsidR="006A6C97" w:rsidRPr="006A6C97" w:rsidRDefault="006A6C97" w:rsidP="006A6C97">
      <w:pPr>
        <w:rPr>
          <w:b/>
          <w:bCs/>
        </w:rPr>
      </w:pPr>
      <w:r w:rsidRPr="006A6C97">
        <w:rPr>
          <w:rFonts w:hint="cs"/>
          <w:rtl/>
        </w:rPr>
        <w:t>92-</w:t>
      </w:r>
      <w:hyperlink r:id="rId17" w:history="1">
        <w:r w:rsidRPr="006A6C97">
          <w:rPr>
            <w:rStyle w:val="Hyperlink"/>
            <w:b/>
            <w:bCs/>
            <w:rtl/>
            <w:lang w:bidi="ar-SA"/>
          </w:rPr>
          <w:t>فصل هشتم: رفتارهای جانوران (قسمت اول)، گفتار 1: اساس رفتار (قسمت اول)</w:t>
        </w:r>
      </w:hyperlink>
    </w:p>
    <w:p w:rsidR="006A6C97" w:rsidRPr="006A6C97" w:rsidRDefault="006A6C97" w:rsidP="006A6C97">
      <w:pPr>
        <w:rPr>
          <w:rtl/>
        </w:rPr>
      </w:pPr>
      <w:hyperlink r:id="rId18" w:history="1">
        <w:r w:rsidRPr="006A6C97">
          <w:rPr>
            <w:rStyle w:val="Hyperlink"/>
          </w:rPr>
          <w:t>https://alaatv.com/c/19588</w:t>
        </w:r>
      </w:hyperlink>
    </w:p>
    <w:p w:rsidR="00B4164D" w:rsidRDefault="006A6C97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7"/>
    <w:rsid w:val="006A6C97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9729" TargetMode="External"/><Relationship Id="rId13" Type="http://schemas.openxmlformats.org/officeDocument/2006/relationships/hyperlink" Target="https://alaatv.com/c/19622" TargetMode="External"/><Relationship Id="rId18" Type="http://schemas.openxmlformats.org/officeDocument/2006/relationships/hyperlink" Target="https://alaatv.com/c/19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atv.com/c/19729" TargetMode="External"/><Relationship Id="rId12" Type="http://schemas.openxmlformats.org/officeDocument/2006/relationships/hyperlink" Target="https://alaatv.com/c/19727" TargetMode="External"/><Relationship Id="rId17" Type="http://schemas.openxmlformats.org/officeDocument/2006/relationships/hyperlink" Target="https://alaatv.com/c/195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96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aatv.com/c/19730" TargetMode="External"/><Relationship Id="rId11" Type="http://schemas.openxmlformats.org/officeDocument/2006/relationships/hyperlink" Target="https://alaatv.com/c/19727" TargetMode="External"/><Relationship Id="rId5" Type="http://schemas.openxmlformats.org/officeDocument/2006/relationships/hyperlink" Target="https://alaatv.com/c/19730" TargetMode="External"/><Relationship Id="rId15" Type="http://schemas.openxmlformats.org/officeDocument/2006/relationships/hyperlink" Target="https://alaatv.com/c/19618" TargetMode="External"/><Relationship Id="rId10" Type="http://schemas.openxmlformats.org/officeDocument/2006/relationships/hyperlink" Target="https://alaatv.com/c/197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9728" TargetMode="External"/><Relationship Id="rId14" Type="http://schemas.openxmlformats.org/officeDocument/2006/relationships/hyperlink" Target="https://alaatv.com/c/1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2020-09-20T07:19:00Z</dcterms:created>
  <dcterms:modified xsi:type="dcterms:W3CDTF">2020-09-20T07:20:00Z</dcterms:modified>
</cp:coreProperties>
</file>